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3A0" w:rsidRDefault="00427DD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2017</w:t>
      </w:r>
      <w:r>
        <w:rPr>
          <w:rFonts w:hint="eastAsia"/>
          <w:b/>
          <w:bCs/>
          <w:sz w:val="32"/>
          <w:szCs w:val="32"/>
        </w:rPr>
        <w:t>年上海树维信息科技有限公司最终报价单</w:t>
      </w:r>
    </w:p>
    <w:p w:rsidR="007A53A0" w:rsidRDefault="007A53A0">
      <w:pPr>
        <w:jc w:val="center"/>
        <w:rPr>
          <w:b/>
          <w:bCs/>
          <w:sz w:val="32"/>
          <w:szCs w:val="32"/>
        </w:rPr>
      </w:pPr>
    </w:p>
    <w:tbl>
      <w:tblPr>
        <w:tblW w:w="833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934"/>
        <w:gridCol w:w="2041"/>
        <w:gridCol w:w="1361"/>
      </w:tblGrid>
      <w:tr w:rsidR="007A53A0">
        <w:trPr>
          <w:trHeight w:val="57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最终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价（元）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质保</w:t>
            </w:r>
          </w:p>
        </w:tc>
      </w:tr>
      <w:tr w:rsidR="007A53A0">
        <w:trPr>
          <w:trHeight w:val="57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控设备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一套（电磁阀/电动阀，水流量传感器，计费控制器）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电磁阀DC12V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电动阀DC12V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水流量传感器CWV-H0501A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57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计费控制器（蓝色，黑色）SMTJF-400/G/485/LCD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330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开关电源（12V-30A）S-360-12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网络服务器（J型）SMT-LPORT-8J/IP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57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汇多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POS机（含PSAM卡）HD-SC51以太网接口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57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汇多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POS机（含PSAM卡）HD-SC51 CAN 总线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1300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12v-1.5A小电源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汇多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POS机航空头（公头/母头）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一年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汇多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POS转换器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3200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读卡器（德卡）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620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车载机（德卡）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3000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手持机（德卡M73E）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无风扇工控机（亚旭EARK-1375E）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3125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570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红外触摸显示器YX-YJ7- CX(尺寸大小需要与机柜匹配，需定制托架)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1925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  <w:tr w:rsidR="007A53A0">
        <w:trPr>
          <w:trHeight w:val="285"/>
        </w:trPr>
        <w:tc>
          <w:tcPr>
            <w:tcW w:w="4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首创多媒体机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7400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A53A0" w:rsidRDefault="00427DD1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三年</w:t>
            </w:r>
          </w:p>
        </w:tc>
      </w:tr>
    </w:tbl>
    <w:p w:rsidR="007A53A0" w:rsidRDefault="007A53A0">
      <w:pPr>
        <w:jc w:val="left"/>
        <w:rPr>
          <w:sz w:val="28"/>
          <w:szCs w:val="28"/>
        </w:rPr>
      </w:pPr>
    </w:p>
    <w:sectPr w:rsidR="007A53A0" w:rsidSect="007A53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7DDA" w:rsidRPr="00237D66" w:rsidRDefault="00047DDA" w:rsidP="00D11A9D">
      <w:pPr>
        <w:rPr>
          <w:color w:val="000000"/>
          <w:kern w:val="0"/>
          <w:u w:color="000000"/>
        </w:rPr>
      </w:pPr>
      <w:r>
        <w:separator/>
      </w:r>
    </w:p>
  </w:endnote>
  <w:endnote w:type="continuationSeparator" w:id="0">
    <w:p w:rsidR="00047DDA" w:rsidRPr="00237D66" w:rsidRDefault="00047DDA" w:rsidP="00D11A9D">
      <w:pPr>
        <w:rPr>
          <w:color w:val="000000"/>
          <w:kern w:val="0"/>
          <w:u w:color="00000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7DDA" w:rsidRPr="00237D66" w:rsidRDefault="00047DDA" w:rsidP="00D11A9D">
      <w:pPr>
        <w:rPr>
          <w:color w:val="000000"/>
          <w:kern w:val="0"/>
          <w:u w:color="000000"/>
        </w:rPr>
      </w:pPr>
      <w:r>
        <w:separator/>
      </w:r>
    </w:p>
  </w:footnote>
  <w:footnote w:type="continuationSeparator" w:id="0">
    <w:p w:rsidR="00047DDA" w:rsidRPr="00237D66" w:rsidRDefault="00047DDA" w:rsidP="00D11A9D">
      <w:pPr>
        <w:rPr>
          <w:color w:val="000000"/>
          <w:kern w:val="0"/>
          <w:u w:color="00000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7A53A0"/>
    <w:rsid w:val="00047DDA"/>
    <w:rsid w:val="00065383"/>
    <w:rsid w:val="001F6D00"/>
    <w:rsid w:val="00427DD1"/>
    <w:rsid w:val="007A53A0"/>
    <w:rsid w:val="00D11A9D"/>
    <w:rsid w:val="04FC2B41"/>
    <w:rsid w:val="06AE403E"/>
    <w:rsid w:val="2FE31333"/>
    <w:rsid w:val="3423322C"/>
    <w:rsid w:val="45830554"/>
    <w:rsid w:val="515F5109"/>
    <w:rsid w:val="54630E7C"/>
    <w:rsid w:val="58551F08"/>
    <w:rsid w:val="6A795169"/>
    <w:rsid w:val="74656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53A0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D11A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D11A9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D11A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D11A9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张满堂</cp:lastModifiedBy>
  <cp:revision>2</cp:revision>
  <dcterms:created xsi:type="dcterms:W3CDTF">2017-05-22T04:06:00Z</dcterms:created>
  <dcterms:modified xsi:type="dcterms:W3CDTF">2017-05-22T04:06:00Z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